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9A06" w14:textId="3B8414C8" w:rsidR="00D10B48" w:rsidRDefault="00F141BA">
      <w:pPr>
        <w:jc w:val="center"/>
        <w:rPr>
          <w:b/>
          <w:sz w:val="28"/>
          <w:szCs w:val="28"/>
        </w:rPr>
      </w:pPr>
      <w:r w:rsidRPr="00F141BA">
        <w:rPr>
          <w:rFonts w:hint="eastAsia"/>
          <w:b/>
          <w:sz w:val="28"/>
          <w:szCs w:val="28"/>
        </w:rPr>
        <w:t>松江区城市运行数字体征</w:t>
      </w:r>
      <w:r w:rsidRPr="00F141BA">
        <w:rPr>
          <w:rFonts w:hint="eastAsia"/>
          <w:b/>
          <w:sz w:val="28"/>
          <w:szCs w:val="28"/>
        </w:rPr>
        <w:t>2.0</w:t>
      </w:r>
      <w:r w:rsidRPr="00F141BA">
        <w:rPr>
          <w:rFonts w:hint="eastAsia"/>
          <w:b/>
          <w:sz w:val="28"/>
          <w:szCs w:val="28"/>
        </w:rPr>
        <w:t>建设项目</w:t>
      </w:r>
      <w:r w:rsidR="00A54FA7">
        <w:rPr>
          <w:rFonts w:hint="eastAsia"/>
          <w:b/>
          <w:sz w:val="28"/>
          <w:szCs w:val="28"/>
        </w:rPr>
        <w:t>成交公告</w:t>
      </w:r>
    </w:p>
    <w:p w14:paraId="3C69C6B3" w14:textId="77777777" w:rsidR="00D10B48" w:rsidRDefault="00D10B48">
      <w:pPr>
        <w:jc w:val="center"/>
        <w:rPr>
          <w:b/>
          <w:szCs w:val="21"/>
        </w:rPr>
      </w:pPr>
    </w:p>
    <w:p w14:paraId="40F897DF" w14:textId="380C7AE5" w:rsidR="00D10B48" w:rsidRDefault="00A54FA7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由上海市松江区城市运行管理中心组织的</w:t>
      </w:r>
      <w:bookmarkStart w:id="0" w:name="_Hlk214974390"/>
      <w:r w:rsidR="00596D0F">
        <w:rPr>
          <w:rFonts w:hint="eastAsia"/>
        </w:rPr>
        <w:t>松江区城市运行数字体征</w:t>
      </w:r>
      <w:r w:rsidR="00596D0F">
        <w:rPr>
          <w:rFonts w:hint="eastAsia"/>
        </w:rPr>
        <w:t>2.0</w:t>
      </w:r>
      <w:r w:rsidR="00596D0F">
        <w:rPr>
          <w:rFonts w:hint="eastAsia"/>
        </w:rPr>
        <w:t>建设项目</w:t>
      </w:r>
      <w:bookmarkEnd w:id="0"/>
      <w:r>
        <w:rPr>
          <w:rFonts w:ascii="宋体" w:hAnsi="宋体" w:cs="宋体" w:hint="eastAsia"/>
          <w:szCs w:val="21"/>
        </w:rPr>
        <w:t>（项目总金额：</w:t>
      </w:r>
      <w:r w:rsidR="00596D0F">
        <w:rPr>
          <w:rFonts w:hint="eastAsia"/>
        </w:rPr>
        <w:t>550000.00</w:t>
      </w:r>
      <w:r>
        <w:rPr>
          <w:rFonts w:ascii="宋体" w:hAnsi="宋体" w:cs="宋体" w:hint="eastAsia"/>
          <w:color w:val="000000"/>
          <w:szCs w:val="21"/>
        </w:rPr>
        <w:t>元</w:t>
      </w:r>
      <w:r>
        <w:rPr>
          <w:rFonts w:ascii="宋体" w:hAnsi="宋体" w:cs="宋体" w:hint="eastAsia"/>
          <w:szCs w:val="21"/>
        </w:rPr>
        <w:t>）的竞争性磋商，于</w:t>
      </w:r>
      <w:r>
        <w:rPr>
          <w:rFonts w:ascii="宋体" w:hAnsi="宋体" w:cs="宋体" w:hint="eastAsia"/>
          <w:szCs w:val="21"/>
        </w:rPr>
        <w:t>2025</w:t>
      </w:r>
      <w:r>
        <w:rPr>
          <w:rFonts w:ascii="宋体" w:hAnsi="宋体" w:cs="宋体" w:hint="eastAsia"/>
          <w:szCs w:val="21"/>
        </w:rPr>
        <w:t>年</w:t>
      </w:r>
      <w:r w:rsidR="00596D0F"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2</w:t>
      </w:r>
      <w:r w:rsidR="00596D0F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日下午</w:t>
      </w:r>
      <w:r>
        <w:rPr>
          <w:rFonts w:ascii="宋体" w:hAnsi="宋体" w:cs="宋体" w:hint="eastAsia"/>
          <w:szCs w:val="21"/>
        </w:rPr>
        <w:t>13:30</w:t>
      </w:r>
      <w:r>
        <w:rPr>
          <w:rFonts w:ascii="宋体" w:hAnsi="宋体" w:cs="宋体" w:hint="eastAsia"/>
          <w:szCs w:val="21"/>
        </w:rPr>
        <w:t>时在上海市松江区园中路</w:t>
      </w:r>
      <w:r>
        <w:rPr>
          <w:rFonts w:ascii="宋体" w:hAnsi="宋体" w:cs="宋体" w:hint="eastAsia"/>
          <w:szCs w:val="21"/>
        </w:rPr>
        <w:t xml:space="preserve"> 1 </w:t>
      </w:r>
      <w:r>
        <w:rPr>
          <w:rFonts w:ascii="宋体" w:hAnsi="宋体" w:cs="宋体" w:hint="eastAsia"/>
          <w:szCs w:val="21"/>
        </w:rPr>
        <w:t>号</w:t>
      </w: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号楼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楼</w:t>
      </w:r>
      <w:r>
        <w:rPr>
          <w:rFonts w:ascii="宋体" w:hAnsi="宋体" w:cs="宋体" w:hint="eastAsia"/>
          <w:szCs w:val="21"/>
        </w:rPr>
        <w:t>318</w:t>
      </w:r>
      <w:r>
        <w:rPr>
          <w:rFonts w:ascii="宋体" w:hAnsi="宋体" w:cs="宋体" w:hint="eastAsia"/>
          <w:szCs w:val="21"/>
        </w:rPr>
        <w:t>评标室举行。</w:t>
      </w:r>
    </w:p>
    <w:p w14:paraId="1BE70D7F" w14:textId="39CC7B8D" w:rsidR="00D10B48" w:rsidRDefault="00A54FA7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经评审委员会评审，本次成交结果公布如下：</w:t>
      </w:r>
    </w:p>
    <w:p w14:paraId="09FD7F8E" w14:textId="7ACBBA23" w:rsidR="00D10B48" w:rsidRDefault="00A54FA7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一、成交日期：</w:t>
      </w:r>
      <w:r>
        <w:rPr>
          <w:rFonts w:ascii="宋体" w:hAnsi="宋体" w:cs="宋体" w:hint="eastAsia"/>
          <w:szCs w:val="21"/>
        </w:rPr>
        <w:t>2025</w:t>
      </w:r>
      <w:r>
        <w:rPr>
          <w:rFonts w:ascii="宋体" w:hAnsi="宋体" w:cs="宋体" w:hint="eastAsia"/>
          <w:szCs w:val="21"/>
        </w:rPr>
        <w:t>年</w:t>
      </w:r>
      <w:r w:rsidR="00596D0F"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2</w:t>
      </w:r>
      <w:r w:rsidR="00596D0F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日</w:t>
      </w:r>
    </w:p>
    <w:p w14:paraId="5D1329D3" w14:textId="77777777" w:rsidR="00D10B48" w:rsidRDefault="00A54FA7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二、成交信息：</w:t>
      </w:r>
    </w:p>
    <w:p w14:paraId="4338692E" w14:textId="2D89488B" w:rsidR="00D10B48" w:rsidRPr="00F141BA" w:rsidRDefault="00A54FA7">
      <w:pPr>
        <w:widowControl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中标供应商：</w:t>
      </w:r>
      <w:r w:rsidR="00F141BA" w:rsidRPr="00F141BA">
        <w:rPr>
          <w:rFonts w:ascii="宋体" w:hAnsi="宋体" w:cs="宋体" w:hint="eastAsia"/>
          <w:szCs w:val="21"/>
        </w:rPr>
        <w:t>中电科数智科技有限公司</w:t>
      </w:r>
    </w:p>
    <w:p w14:paraId="6627E845" w14:textId="0D594FC5" w:rsidR="00D10B48" w:rsidRDefault="00A54FA7">
      <w:pPr>
        <w:widowControl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中标供应商地址：</w:t>
      </w:r>
      <w:r w:rsidR="00F141BA">
        <w:rPr>
          <w:rFonts w:ascii="宋体" w:hAnsi="宋体" w:cs="宋体" w:hint="eastAsia"/>
          <w:szCs w:val="21"/>
        </w:rPr>
        <w:t xml:space="preserve">上海市嘉定区菊园新区环城路2222号1幢J5081室 </w:t>
      </w:r>
    </w:p>
    <w:p w14:paraId="240681C0" w14:textId="3027F541" w:rsidR="00D10B48" w:rsidRDefault="00A54FA7">
      <w:pPr>
        <w:widowControl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中标金额：</w:t>
      </w:r>
      <w:r w:rsidR="00F141BA">
        <w:rPr>
          <w:rFonts w:ascii="宋体" w:hAnsi="宋体" w:cs="宋体" w:hint="eastAsia"/>
          <w:szCs w:val="21"/>
        </w:rPr>
        <w:t>538000</w:t>
      </w:r>
      <w:r>
        <w:rPr>
          <w:rFonts w:ascii="宋体" w:hAnsi="宋体" w:cs="宋体" w:hint="eastAsia"/>
          <w:szCs w:val="21"/>
        </w:rPr>
        <w:t>元。</w:t>
      </w:r>
    </w:p>
    <w:p w14:paraId="28AC5EB2" w14:textId="77777777" w:rsidR="00D10B48" w:rsidRDefault="00A54FA7">
      <w:pPr>
        <w:pStyle w:val="a8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三、主要中标标的名称、规格型号、数量、单价、服务要求或者标的基本情况</w:t>
      </w:r>
    </w:p>
    <w:p w14:paraId="77B99220" w14:textId="42877E4C" w:rsidR="00D10B48" w:rsidRDefault="00A54FA7">
      <w:pPr>
        <w:pStyle w:val="a8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 xml:space="preserve">    </w:t>
      </w:r>
      <w:r>
        <w:rPr>
          <w:rFonts w:hint="eastAsia"/>
          <w:kern w:val="2"/>
          <w:sz w:val="21"/>
          <w:szCs w:val="21"/>
        </w:rPr>
        <w:t>标的名称：</w:t>
      </w:r>
      <w:r w:rsidR="00F141BA">
        <w:rPr>
          <w:rFonts w:hint="eastAsia"/>
          <w:kern w:val="2"/>
          <w:sz w:val="21"/>
          <w:szCs w:val="21"/>
        </w:rPr>
        <w:t xml:space="preserve"> </w:t>
      </w:r>
      <w:bookmarkStart w:id="1" w:name="_Hlk214974530"/>
      <w:r w:rsidR="00F141BA" w:rsidRPr="00F141BA">
        <w:rPr>
          <w:rFonts w:hint="eastAsia"/>
          <w:kern w:val="2"/>
          <w:sz w:val="21"/>
          <w:szCs w:val="21"/>
        </w:rPr>
        <w:t>松江区城市运行数字体征2.0建设项目</w:t>
      </w:r>
      <w:bookmarkEnd w:id="1"/>
    </w:p>
    <w:p w14:paraId="2527D00F" w14:textId="77777777" w:rsidR="00D10B48" w:rsidRDefault="00A54FA7">
      <w:pPr>
        <w:pStyle w:val="a8"/>
        <w:spacing w:before="0" w:beforeAutospacing="0" w:after="0" w:afterAutospacing="0" w:line="360" w:lineRule="auto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 xml:space="preserve">    </w:t>
      </w:r>
      <w:r>
        <w:rPr>
          <w:rFonts w:hint="eastAsia"/>
          <w:kern w:val="2"/>
          <w:sz w:val="21"/>
          <w:szCs w:val="21"/>
        </w:rPr>
        <w:t>规格型号、数量、单价、服务要求详见投标文件</w:t>
      </w:r>
    </w:p>
    <w:p w14:paraId="0365A1CD" w14:textId="1E6A08FD" w:rsidR="00D10B48" w:rsidRDefault="00F141BA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服务</w:t>
      </w:r>
      <w:r w:rsidR="00A54FA7">
        <w:rPr>
          <w:rFonts w:ascii="宋体" w:hAnsi="宋体" w:cs="宋体" w:hint="eastAsia"/>
          <w:color w:val="000000"/>
          <w:szCs w:val="21"/>
        </w:rPr>
        <w:t>期限：</w:t>
      </w:r>
      <w:r>
        <w:rPr>
          <w:rFonts w:ascii="宋体" w:hAnsi="宋体" w:cs="宋体" w:hint="eastAsia"/>
          <w:color w:val="000000"/>
          <w:szCs w:val="21"/>
        </w:rPr>
        <w:t>合同签订后六个月</w:t>
      </w:r>
      <w:r w:rsidR="00A54FA7">
        <w:rPr>
          <w:rFonts w:ascii="宋体" w:hAnsi="宋体" w:cs="宋体" w:hint="eastAsia"/>
          <w:color w:val="000000"/>
          <w:szCs w:val="21"/>
        </w:rPr>
        <w:t>。</w:t>
      </w:r>
    </w:p>
    <w:p w14:paraId="6CFCDA7C" w14:textId="7CD81C2B" w:rsidR="00D10B48" w:rsidRDefault="00A54FA7" w:rsidP="00F141BA">
      <w:pPr>
        <w:rPr>
          <w:rFonts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四、评标委员会成员：</w:t>
      </w:r>
      <w:r w:rsidR="00F141BA" w:rsidRPr="00F141BA">
        <w:rPr>
          <w:rFonts w:cs="宋体" w:hint="eastAsia"/>
          <w:kern w:val="0"/>
          <w:szCs w:val="21"/>
        </w:rPr>
        <w:t>殷慧杰、倪枫、王丰友、曹顺良、何秀全</w:t>
      </w:r>
    </w:p>
    <w:p w14:paraId="4BA70A9A" w14:textId="77777777" w:rsidR="00F141BA" w:rsidRPr="00F141BA" w:rsidRDefault="00F141BA" w:rsidP="00F141BA">
      <w:pPr>
        <w:rPr>
          <w:rFonts w:cs="宋体" w:hint="eastAsia"/>
          <w:kern w:val="0"/>
          <w:szCs w:val="21"/>
        </w:rPr>
      </w:pPr>
    </w:p>
    <w:p w14:paraId="3B56BCE9" w14:textId="2C8FC532" w:rsidR="00D10B48" w:rsidRDefault="00A54FA7">
      <w:pPr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如对采购结果有异议，请于本成交公告公布之日起</w:t>
      </w: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个工作日内以书面形式向</w:t>
      </w:r>
      <w:r w:rsidR="00103D60">
        <w:rPr>
          <w:rFonts w:ascii="宋体" w:hAnsi="宋体" w:cs="宋体" w:hint="eastAsia"/>
          <w:szCs w:val="21"/>
        </w:rPr>
        <w:t>上海市松江区城市运行管理中心</w:t>
      </w:r>
      <w:r>
        <w:rPr>
          <w:rFonts w:ascii="宋体" w:hAnsi="宋体" w:cs="宋体" w:hint="eastAsia"/>
          <w:szCs w:val="21"/>
        </w:rPr>
        <w:t>提出质疑。</w:t>
      </w:r>
    </w:p>
    <w:p w14:paraId="099A05D9" w14:textId="77777777" w:rsidR="00D10B48" w:rsidRDefault="00A54FA7">
      <w:pPr>
        <w:spacing w:line="360" w:lineRule="auto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感谢各供应商单位对本次采购活动的积极参与！</w:t>
      </w:r>
    </w:p>
    <w:p w14:paraId="74DF0915" w14:textId="77777777" w:rsidR="00D10B48" w:rsidRDefault="00D10B48">
      <w:pPr>
        <w:spacing w:line="360" w:lineRule="auto"/>
        <w:rPr>
          <w:rFonts w:ascii="宋体" w:hAnsi="宋体" w:cs="宋体" w:hint="eastAsia"/>
          <w:szCs w:val="21"/>
        </w:rPr>
      </w:pPr>
    </w:p>
    <w:p w14:paraId="2B6C4DC3" w14:textId="77777777" w:rsidR="00D10B48" w:rsidRDefault="00A54FA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采购人：上海市松江区城市运行管理中心</w:t>
      </w:r>
    </w:p>
    <w:p w14:paraId="74EFF14D" w14:textId="77777777" w:rsidR="00D10B48" w:rsidRDefault="00A54FA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地址：上海市松江区园中路</w:t>
      </w:r>
      <w:r>
        <w:rPr>
          <w:rFonts w:ascii="宋体" w:hAnsi="宋体" w:cs="宋体" w:hint="eastAsia"/>
          <w:szCs w:val="21"/>
        </w:rPr>
        <w:t xml:space="preserve"> 1 </w:t>
      </w:r>
      <w:r>
        <w:rPr>
          <w:rFonts w:ascii="宋体" w:hAnsi="宋体" w:cs="宋体" w:hint="eastAsia"/>
          <w:szCs w:val="21"/>
        </w:rPr>
        <w:t>号</w:t>
      </w: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号楼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楼</w:t>
      </w:r>
    </w:p>
    <w:p w14:paraId="34091168" w14:textId="77777777" w:rsidR="00D10B48" w:rsidRDefault="00A54FA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邮编：</w:t>
      </w:r>
      <w:r>
        <w:rPr>
          <w:rFonts w:ascii="宋体" w:hAnsi="宋体" w:cs="宋体" w:hint="eastAsia"/>
          <w:szCs w:val="21"/>
        </w:rPr>
        <w:t>201600</w:t>
      </w:r>
    </w:p>
    <w:p w14:paraId="5AED9520" w14:textId="77777777" w:rsidR="00D10B48" w:rsidRDefault="00A54FA7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联系人：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金卫</w:t>
      </w:r>
    </w:p>
    <w:p w14:paraId="677EDE5D" w14:textId="77777777" w:rsidR="00D10B48" w:rsidRDefault="00A54FA7">
      <w:pPr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szCs w:val="21"/>
        </w:rPr>
        <w:t>电话：</w:t>
      </w:r>
      <w:r>
        <w:rPr>
          <w:rFonts w:ascii="宋体" w:hAnsi="宋体" w:cs="宋体" w:hint="eastAsia"/>
          <w:szCs w:val="21"/>
        </w:rPr>
        <w:t>021-37739317</w:t>
      </w:r>
    </w:p>
    <w:p w14:paraId="09258BA7" w14:textId="77777777" w:rsidR="00D10B48" w:rsidRDefault="00D10B48">
      <w:pPr>
        <w:spacing w:line="360" w:lineRule="auto"/>
        <w:ind w:firstLineChars="200" w:firstLine="420"/>
        <w:rPr>
          <w:rFonts w:ascii="宋体" w:hAnsi="Courier New"/>
          <w:szCs w:val="21"/>
        </w:rPr>
      </w:pPr>
    </w:p>
    <w:p w14:paraId="006B2E6F" w14:textId="77777777" w:rsidR="00D10B48" w:rsidRDefault="00D10B48">
      <w:pPr>
        <w:snapToGrid w:val="0"/>
        <w:spacing w:line="360" w:lineRule="auto"/>
        <w:ind w:firstLineChars="200" w:firstLine="420"/>
        <w:rPr>
          <w:rFonts w:ascii="宋体" w:hAnsi="Courier New"/>
          <w:szCs w:val="21"/>
        </w:rPr>
      </w:pPr>
    </w:p>
    <w:sectPr w:rsidR="00D10B48">
      <w:footerReference w:type="default" r:id="rId6"/>
      <w:pgSz w:w="11906" w:h="16838"/>
      <w:pgMar w:top="1304" w:right="1418" w:bottom="851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B7BC" w14:textId="77777777" w:rsidR="00112D69" w:rsidRDefault="00112D69">
      <w:r>
        <w:separator/>
      </w:r>
    </w:p>
  </w:endnote>
  <w:endnote w:type="continuationSeparator" w:id="0">
    <w:p w14:paraId="2F54CD42" w14:textId="77777777" w:rsidR="00112D69" w:rsidRDefault="0011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5705" w14:textId="77777777" w:rsidR="00D10B48" w:rsidRDefault="00A54FA7">
    <w:pPr>
      <w:pStyle w:val="a4"/>
      <w:ind w:right="360"/>
      <w:jc w:val="center"/>
    </w:pP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2837" w14:textId="77777777" w:rsidR="00112D69" w:rsidRDefault="00112D69">
      <w:r>
        <w:separator/>
      </w:r>
    </w:p>
  </w:footnote>
  <w:footnote w:type="continuationSeparator" w:id="0">
    <w:p w14:paraId="200F4609" w14:textId="77777777" w:rsidR="00112D69" w:rsidRDefault="00112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1OTYzMTAxOGY5MTA3YTZmYjFiODUxNGI5NDc0YWIifQ=="/>
  </w:docVars>
  <w:rsids>
    <w:rsidRoot w:val="00227B8A"/>
    <w:rsid w:val="0000133E"/>
    <w:rsid w:val="000356E7"/>
    <w:rsid w:val="000965F6"/>
    <w:rsid w:val="000D7B26"/>
    <w:rsid w:val="00103D60"/>
    <w:rsid w:val="00112D69"/>
    <w:rsid w:val="001707A8"/>
    <w:rsid w:val="00197B45"/>
    <w:rsid w:val="001D5436"/>
    <w:rsid w:val="00227B8A"/>
    <w:rsid w:val="00255623"/>
    <w:rsid w:val="00272F30"/>
    <w:rsid w:val="002A1985"/>
    <w:rsid w:val="002B0F5F"/>
    <w:rsid w:val="002B59B9"/>
    <w:rsid w:val="002C57A2"/>
    <w:rsid w:val="002E456E"/>
    <w:rsid w:val="003106F6"/>
    <w:rsid w:val="00327634"/>
    <w:rsid w:val="00354647"/>
    <w:rsid w:val="00397BD1"/>
    <w:rsid w:val="003A18F1"/>
    <w:rsid w:val="003A2121"/>
    <w:rsid w:val="003A30EA"/>
    <w:rsid w:val="003A3451"/>
    <w:rsid w:val="003A6CAC"/>
    <w:rsid w:val="003B3FF6"/>
    <w:rsid w:val="003C064D"/>
    <w:rsid w:val="00403CD6"/>
    <w:rsid w:val="0046743F"/>
    <w:rsid w:val="004824E0"/>
    <w:rsid w:val="004B5821"/>
    <w:rsid w:val="004D692A"/>
    <w:rsid w:val="004E484D"/>
    <w:rsid w:val="00526CDD"/>
    <w:rsid w:val="00564031"/>
    <w:rsid w:val="005658C9"/>
    <w:rsid w:val="00574F53"/>
    <w:rsid w:val="005919E1"/>
    <w:rsid w:val="00596D0F"/>
    <w:rsid w:val="005A47F7"/>
    <w:rsid w:val="005D166C"/>
    <w:rsid w:val="005F2F14"/>
    <w:rsid w:val="005F30A2"/>
    <w:rsid w:val="00602ED7"/>
    <w:rsid w:val="0067123D"/>
    <w:rsid w:val="00693B13"/>
    <w:rsid w:val="00697FA4"/>
    <w:rsid w:val="00723BCE"/>
    <w:rsid w:val="00771F92"/>
    <w:rsid w:val="0078676D"/>
    <w:rsid w:val="00796757"/>
    <w:rsid w:val="007C6ED8"/>
    <w:rsid w:val="007F027B"/>
    <w:rsid w:val="007F5EC3"/>
    <w:rsid w:val="00801132"/>
    <w:rsid w:val="0080609F"/>
    <w:rsid w:val="008940D4"/>
    <w:rsid w:val="008F3040"/>
    <w:rsid w:val="00941BA1"/>
    <w:rsid w:val="00944CC9"/>
    <w:rsid w:val="0094667F"/>
    <w:rsid w:val="00961899"/>
    <w:rsid w:val="009C7520"/>
    <w:rsid w:val="009D772E"/>
    <w:rsid w:val="009F334E"/>
    <w:rsid w:val="00A02CF8"/>
    <w:rsid w:val="00A178F8"/>
    <w:rsid w:val="00A2527F"/>
    <w:rsid w:val="00A265D2"/>
    <w:rsid w:val="00A90E4F"/>
    <w:rsid w:val="00A9389D"/>
    <w:rsid w:val="00A941D8"/>
    <w:rsid w:val="00AA69EF"/>
    <w:rsid w:val="00AD3C6C"/>
    <w:rsid w:val="00B11BB7"/>
    <w:rsid w:val="00B17174"/>
    <w:rsid w:val="00B3234C"/>
    <w:rsid w:val="00B330CA"/>
    <w:rsid w:val="00B33281"/>
    <w:rsid w:val="00B7499A"/>
    <w:rsid w:val="00B7662F"/>
    <w:rsid w:val="00C06871"/>
    <w:rsid w:val="00C248AC"/>
    <w:rsid w:val="00C45624"/>
    <w:rsid w:val="00C548C6"/>
    <w:rsid w:val="00C5730A"/>
    <w:rsid w:val="00C77430"/>
    <w:rsid w:val="00C83E88"/>
    <w:rsid w:val="00C851E9"/>
    <w:rsid w:val="00CA7A68"/>
    <w:rsid w:val="00CB05FB"/>
    <w:rsid w:val="00CB06BA"/>
    <w:rsid w:val="00D10B48"/>
    <w:rsid w:val="00D441B0"/>
    <w:rsid w:val="00D601B3"/>
    <w:rsid w:val="00DC5230"/>
    <w:rsid w:val="00DF68F5"/>
    <w:rsid w:val="00E04A58"/>
    <w:rsid w:val="00E331D6"/>
    <w:rsid w:val="00E72E09"/>
    <w:rsid w:val="00E976BA"/>
    <w:rsid w:val="00EC5708"/>
    <w:rsid w:val="00EF0731"/>
    <w:rsid w:val="00F141BA"/>
    <w:rsid w:val="00F2375D"/>
    <w:rsid w:val="00F279C0"/>
    <w:rsid w:val="00F3789E"/>
    <w:rsid w:val="00F55E27"/>
    <w:rsid w:val="00F84BBA"/>
    <w:rsid w:val="00F9721F"/>
    <w:rsid w:val="00FA4916"/>
    <w:rsid w:val="00FB08B7"/>
    <w:rsid w:val="00FF78FD"/>
    <w:rsid w:val="0286634E"/>
    <w:rsid w:val="02B61DDB"/>
    <w:rsid w:val="0A5627EE"/>
    <w:rsid w:val="0DC2321B"/>
    <w:rsid w:val="112D7979"/>
    <w:rsid w:val="12E40322"/>
    <w:rsid w:val="158F3E46"/>
    <w:rsid w:val="1A7F39A4"/>
    <w:rsid w:val="1E2739A7"/>
    <w:rsid w:val="224117DD"/>
    <w:rsid w:val="2E652A34"/>
    <w:rsid w:val="2F532924"/>
    <w:rsid w:val="328E27DF"/>
    <w:rsid w:val="3B89747E"/>
    <w:rsid w:val="40CA64E5"/>
    <w:rsid w:val="40CA7745"/>
    <w:rsid w:val="47CB531C"/>
    <w:rsid w:val="4A2C2648"/>
    <w:rsid w:val="5AC419AB"/>
    <w:rsid w:val="5E1627FF"/>
    <w:rsid w:val="63F43D7F"/>
    <w:rsid w:val="64C666B2"/>
    <w:rsid w:val="65AA17DA"/>
    <w:rsid w:val="660E7DA2"/>
    <w:rsid w:val="66FC1BF9"/>
    <w:rsid w:val="67B16EA9"/>
    <w:rsid w:val="6FC7679D"/>
    <w:rsid w:val="741714DE"/>
    <w:rsid w:val="7C5B09E8"/>
    <w:rsid w:val="7ECF697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8DB57"/>
  <w15:docId w15:val="{D317F3F2-9AFA-4F60-A259-A3B69A7C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Malgun Gothic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Pr>
      <w:rFonts w:ascii="宋体" w:eastAsiaTheme="minorEastAsia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locked/>
    <w:rPr>
      <w:kern w:val="2"/>
      <w:sz w:val="18"/>
      <w:szCs w:val="18"/>
    </w:rPr>
  </w:style>
  <w:style w:type="character" w:customStyle="1" w:styleId="1">
    <w:name w:val="纯文本 字符1"/>
    <w:link w:val="a3"/>
    <w:uiPriority w:val="99"/>
    <w:qFormat/>
    <w:locked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uiPriority w:val="99"/>
    <w:semiHidden/>
    <w:qFormat/>
    <w:rPr>
      <w:rFonts w:asciiTheme="minorEastAsia" w:hAnsi="Courier New" w:cs="Courier New"/>
      <w:szCs w:val="20"/>
    </w:rPr>
  </w:style>
  <w:style w:type="paragraph" w:customStyle="1" w:styleId="Char0">
    <w:name w:val="Char"/>
    <w:basedOn w:val="a"/>
    <w:qFormat/>
    <w:rPr>
      <w:rFonts w:ascii="Tahoma" w:hAnsi="Tahoma" w:cs="Tahoma"/>
      <w:sz w:val="24"/>
      <w:szCs w:val="24"/>
    </w:rPr>
  </w:style>
  <w:style w:type="paragraph" w:customStyle="1" w:styleId="Style13">
    <w:name w:val="_Style 13"/>
    <w:basedOn w:val="a"/>
    <w:next w:val="aa"/>
    <w:uiPriority w:val="34"/>
    <w:qFormat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285</Characters>
  <Application>Microsoft Office Word</Application>
  <DocSecurity>0</DocSecurity>
  <Lines>47</Lines>
  <Paragraphs>35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成交公告</dc:title>
  <dc:creator>qiaodi gao</dc:creator>
  <cp:lastModifiedBy>益龙 高</cp:lastModifiedBy>
  <cp:revision>2</cp:revision>
  <dcterms:created xsi:type="dcterms:W3CDTF">2025-11-25T06:50:00Z</dcterms:created>
  <dcterms:modified xsi:type="dcterms:W3CDTF">2025-11-25T06:50:00Z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KSOTemplateDocerSaveRecord">
    <vt:lpwstr>eyJoZGlkIjoiZmMyZTE2NTcwY2Y3NjUyMjA2MmZhMmRjMTIzM2EyYWUiLCJ1c2VySWQiOiIyNTQyMTE4ODMifQ==</vt:lpwstr>
  </property>
  <property fmtid="{D5CDD505-2E9C-101B-9397-08002B2CF9AE}" pid="4" name="ICV">
    <vt:lpwstr>B83E768521524E96BAFBA97ADD13EE1F_12</vt:lpwstr>
  </property>
</Properties>
</file>